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CF199B" w14:textId="77777777" w:rsidR="00000000" w:rsidRDefault="00904903">
      <w:pPr>
        <w:pStyle w:val="NormalWeb"/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Cleaning SOP for Mouse Neurobehavioral Core</w:t>
      </w:r>
    </w:p>
    <w:p w14:paraId="2F1606AF" w14:textId="77777777" w:rsidR="00000000" w:rsidRDefault="00904903">
      <w:pPr>
        <w:pStyle w:val="NormalWeb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7B0B23F7" w14:textId="77777777" w:rsidR="00000000" w:rsidRPr="00D5328A" w:rsidRDefault="00904903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D5328A">
        <w:rPr>
          <w:rFonts w:ascii="Times New Roman" w:eastAsia="Times New Roman" w:hAnsi="Times New Roman"/>
          <w:sz w:val="24"/>
          <w:szCs w:val="24"/>
        </w:rPr>
        <w:t>Proper cleaning and disinfection of each apparatus, work surface and floor is required after each use of the Mouse Neurobehavioral Core.</w:t>
      </w:r>
    </w:p>
    <w:p w14:paraId="756FA400" w14:textId="77777777" w:rsidR="00000000" w:rsidRPr="00D5328A" w:rsidRDefault="00904903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6F39C25" w14:textId="77777777" w:rsidR="00000000" w:rsidRPr="00D5328A" w:rsidRDefault="00904903">
      <w:pPr>
        <w:pStyle w:val="NormalWeb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328A">
        <w:rPr>
          <w:rFonts w:ascii="Times New Roman" w:eastAsia="Times New Roman" w:hAnsi="Times New Roman"/>
          <w:sz w:val="24"/>
          <w:szCs w:val="24"/>
        </w:rPr>
        <w:t xml:space="preserve">Use MB-10 solution to disinfect.  This is provided by the facility.  </w:t>
      </w:r>
      <w:r w:rsidRPr="00D5328A">
        <w:rPr>
          <w:rFonts w:ascii="Times New Roman" w:eastAsia="Times New Roman" w:hAnsi="Times New Roman"/>
          <w:sz w:val="24"/>
          <w:szCs w:val="24"/>
        </w:rPr>
        <w:t xml:space="preserve">Please note that MB-10 requires 5 min exposure to disinfect.  </w:t>
      </w:r>
      <w:r w:rsidR="00D5328A" w:rsidRPr="00D5328A">
        <w:rPr>
          <w:rFonts w:ascii="Times New Roman" w:eastAsia="Times New Roman" w:hAnsi="Times New Roman"/>
          <w:sz w:val="24"/>
          <w:szCs w:val="24"/>
        </w:rPr>
        <w:t>You should clean all equipment before you start a test, between each and every animal trial, and a</w:t>
      </w:r>
      <w:r w:rsidRPr="00D5328A">
        <w:rPr>
          <w:rFonts w:ascii="Times New Roman" w:eastAsia="Times New Roman" w:hAnsi="Times New Roman"/>
          <w:sz w:val="24"/>
          <w:szCs w:val="24"/>
        </w:rPr>
        <w:t>t the</w:t>
      </w:r>
      <w:r w:rsidR="00D5328A" w:rsidRPr="00D5328A">
        <w:rPr>
          <w:rFonts w:ascii="Times New Roman" w:eastAsia="Times New Roman" w:hAnsi="Times New Roman"/>
          <w:sz w:val="24"/>
          <w:szCs w:val="24"/>
        </w:rPr>
        <w:t xml:space="preserve"> conclusion of your experiment.  Y</w:t>
      </w:r>
      <w:r w:rsidRPr="00D5328A">
        <w:rPr>
          <w:rFonts w:ascii="Times New Roman" w:eastAsia="Times New Roman" w:hAnsi="Times New Roman"/>
          <w:sz w:val="24"/>
          <w:szCs w:val="24"/>
        </w:rPr>
        <w:t xml:space="preserve">ou must spray down all equipment and surfaces (INCLUDING DOOR HANDLES!) that have come into contact with mice or bedding and let sit for at least 5 min.  </w:t>
      </w:r>
    </w:p>
    <w:p w14:paraId="5ABA12ED" w14:textId="77777777" w:rsidR="00000000" w:rsidRPr="00D5328A" w:rsidRDefault="00904903">
      <w:pPr>
        <w:pStyle w:val="NormalWeb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328A">
        <w:rPr>
          <w:rFonts w:ascii="Times New Roman" w:eastAsia="Times New Roman" w:hAnsi="Times New Roman"/>
          <w:sz w:val="24"/>
          <w:szCs w:val="24"/>
        </w:rPr>
        <w:t>Use paper towels as necessary to remove all remaining liquid residue.</w:t>
      </w:r>
    </w:p>
    <w:p w14:paraId="2F7505FC" w14:textId="77777777" w:rsidR="00000000" w:rsidRPr="00D5328A" w:rsidRDefault="00D5328A">
      <w:pPr>
        <w:pStyle w:val="NormalWeb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328A">
        <w:rPr>
          <w:rFonts w:ascii="Times New Roman" w:eastAsia="Times New Roman" w:hAnsi="Times New Roman"/>
          <w:sz w:val="24"/>
          <w:szCs w:val="24"/>
        </w:rPr>
        <w:t>Sweep the floor before leaving the room</w:t>
      </w:r>
    </w:p>
    <w:p w14:paraId="37736000" w14:textId="77777777" w:rsidR="00D5328A" w:rsidRPr="00D5328A" w:rsidRDefault="00D5328A">
      <w:pPr>
        <w:pStyle w:val="NormalWeb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328A">
        <w:rPr>
          <w:rFonts w:ascii="Times New Roman" w:eastAsia="Times New Roman" w:hAnsi="Times New Roman"/>
          <w:sz w:val="24"/>
          <w:szCs w:val="24"/>
        </w:rPr>
        <w:t>Clean any cart you may have used.</w:t>
      </w:r>
    </w:p>
    <w:p w14:paraId="6036B677" w14:textId="77777777" w:rsidR="00000000" w:rsidRPr="00D5328A" w:rsidRDefault="00904903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2E02E499" w14:textId="77777777" w:rsidR="00000000" w:rsidRPr="00D5328A" w:rsidRDefault="00904903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328A">
        <w:rPr>
          <w:rFonts w:ascii="Times New Roman" w:eastAsia="Times New Roman" w:hAnsi="Times New Roman"/>
          <w:sz w:val="24"/>
          <w:szCs w:val="24"/>
        </w:rPr>
        <w:t>As described in our User Agreement, failure to properly clean the room after use may lead to notification of the PI, fines, and possible loss of facility privil</w:t>
      </w:r>
      <w:r w:rsidRPr="00D5328A">
        <w:rPr>
          <w:rFonts w:ascii="Times New Roman" w:eastAsia="Times New Roman" w:hAnsi="Times New Roman"/>
          <w:sz w:val="24"/>
          <w:szCs w:val="24"/>
        </w:rPr>
        <w:t>eges.</w:t>
      </w:r>
    </w:p>
    <w:bookmarkEnd w:id="0"/>
    <w:p w14:paraId="4008949A" w14:textId="77777777" w:rsidR="00904903" w:rsidRDefault="00904903">
      <w:pPr>
        <w:pStyle w:val="NormalWeb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</w:p>
    <w:sectPr w:rsidR="0090490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A04AB"/>
    <w:multiLevelType w:val="hybridMultilevel"/>
    <w:tmpl w:val="318A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5328A"/>
    <w:rsid w:val="00904903"/>
    <w:rsid w:val="00D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3F9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qFormat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styleId="NormalWeb">
    <w:name w:val="Normal (Web)"/>
    <w:basedOn w:val="Normal"/>
    <w:semiHidden/>
    <w:unhideWhenUsed/>
    <w:rPr>
      <w:rFonts w:eastAsia="Times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Times" w:hAnsi="Times" w:hint="default"/>
    </w:rPr>
  </w:style>
  <w:style w:type="paragraph" w:styleId="Header">
    <w:name w:val="header"/>
    <w:basedOn w:val="Normal"/>
    <w:link w:val="HeaderChar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Times" w:hAnsi="Times" w:hint="default"/>
    </w:rPr>
  </w:style>
  <w:style w:type="paragraph" w:styleId="Footer">
    <w:name w:val="footer"/>
    <w:basedOn w:val="Normal"/>
    <w:link w:val="FooterChar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Times" w:hAnsi="Times" w:hint="defau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Pr>
      <w:rFonts w:ascii="Times" w:hAnsi="Times" w:hint="default"/>
      <w:b/>
      <w:bCs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Macintosh Word</Application>
  <DocSecurity>0</DocSecurity>
  <Lines>6</Lines>
  <Paragraphs>1</Paragraphs>
  <ScaleCrop>false</ScaleCrop>
  <Company>Vanderbilt University School of Medicine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Murine Neurobehavioral Lab User Agreement Form</dc:title>
  <dc:subject/>
  <dc:creator>John Allison</dc:creator>
  <cp:keywords/>
  <dc:description/>
  <cp:lastModifiedBy>Allison, John David</cp:lastModifiedBy>
  <cp:revision>2</cp:revision>
  <dcterms:created xsi:type="dcterms:W3CDTF">2016-10-27T15:48:00Z</dcterms:created>
  <dcterms:modified xsi:type="dcterms:W3CDTF">2016-10-27T15:48:00Z</dcterms:modified>
</cp:coreProperties>
</file>